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6"/>
        <w:gridCol w:w="7466"/>
      </w:tblGrid>
      <w:tr w:rsidR="008A1003" w:rsidTr="00995D4E">
        <w:tc>
          <w:tcPr>
            <w:tcW w:w="1626" w:type="dxa"/>
          </w:tcPr>
          <w:p w:rsidR="008A1003" w:rsidRDefault="008A1003" w:rsidP="00995D4E">
            <w:pPr>
              <w:spacing w:line="360" w:lineRule="auto"/>
              <w:jc w:val="both"/>
            </w:pPr>
            <w:r>
              <w:t>Pengertian</w:t>
            </w:r>
          </w:p>
        </w:tc>
        <w:tc>
          <w:tcPr>
            <w:tcW w:w="7466" w:type="dxa"/>
          </w:tcPr>
          <w:p w:rsidR="008A1003" w:rsidRDefault="008A1003" w:rsidP="00995D4E">
            <w:pPr>
              <w:spacing w:line="360" w:lineRule="auto"/>
              <w:jc w:val="both"/>
            </w:pPr>
            <w:r>
              <w:t>Langkah-langkah dalam upaya penanganan masalah etik keperawatan yang terjadi dalam memberikan asuhan keperawatan di RSUD Solok</w:t>
            </w:r>
          </w:p>
        </w:tc>
      </w:tr>
      <w:tr w:rsidR="008A1003" w:rsidTr="00995D4E">
        <w:tc>
          <w:tcPr>
            <w:tcW w:w="1626" w:type="dxa"/>
          </w:tcPr>
          <w:p w:rsidR="008A1003" w:rsidRDefault="008A1003" w:rsidP="00995D4E">
            <w:pPr>
              <w:spacing w:line="360" w:lineRule="auto"/>
              <w:jc w:val="both"/>
            </w:pPr>
            <w:r>
              <w:t>Tujuan</w:t>
            </w:r>
          </w:p>
        </w:tc>
        <w:tc>
          <w:tcPr>
            <w:tcW w:w="7466" w:type="dxa"/>
          </w:tcPr>
          <w:p w:rsidR="008A1003" w:rsidRDefault="008A1003" w:rsidP="00995D4E">
            <w:pPr>
              <w:numPr>
                <w:ilvl w:val="0"/>
                <w:numId w:val="2"/>
              </w:numPr>
              <w:spacing w:line="360" w:lineRule="auto"/>
              <w:jc w:val="both"/>
            </w:pPr>
            <w:r>
              <w:t>Menjaga kelancaran tugas tenaga keperawatan dan  kebidanan  dalam melaksanakan tindakan keperawatan dan kebidanan</w:t>
            </w:r>
          </w:p>
          <w:p w:rsidR="008A1003" w:rsidRDefault="008A1003" w:rsidP="00995D4E">
            <w:pPr>
              <w:numPr>
                <w:ilvl w:val="0"/>
                <w:numId w:val="2"/>
              </w:numPr>
              <w:spacing w:line="360" w:lineRule="auto"/>
              <w:jc w:val="both"/>
            </w:pPr>
            <w:r>
              <w:t>Melindungi klien dari tindakan-tindakan yang merugikan klien</w:t>
            </w:r>
          </w:p>
          <w:p w:rsidR="008A1003" w:rsidRDefault="008A1003" w:rsidP="00995D4E">
            <w:pPr>
              <w:spacing w:line="360" w:lineRule="auto"/>
              <w:ind w:left="360"/>
              <w:jc w:val="both"/>
            </w:pPr>
            <w:r>
              <w:t>3.  Melindungi tenaga keperawatan dan kebidanan dari ancaman pada</w:t>
            </w:r>
          </w:p>
          <w:p w:rsidR="008A1003" w:rsidRDefault="008A1003" w:rsidP="00995D4E">
            <w:pPr>
              <w:spacing w:line="360" w:lineRule="auto"/>
              <w:ind w:left="360"/>
              <w:jc w:val="both"/>
            </w:pPr>
            <w:r>
              <w:t xml:space="preserve">     saat melaksanakan tugas baik dari klien, keluarga , masyarakat</w:t>
            </w:r>
          </w:p>
        </w:tc>
      </w:tr>
      <w:tr w:rsidR="00F33DBE" w:rsidTr="00995D4E">
        <w:tc>
          <w:tcPr>
            <w:tcW w:w="1626" w:type="dxa"/>
          </w:tcPr>
          <w:p w:rsidR="00F33DBE" w:rsidRDefault="00F33DBE" w:rsidP="00995D4E">
            <w:pPr>
              <w:spacing w:line="360" w:lineRule="auto"/>
              <w:jc w:val="both"/>
            </w:pPr>
            <w:r>
              <w:t>Ruang Lingkup</w:t>
            </w:r>
          </w:p>
        </w:tc>
        <w:tc>
          <w:tcPr>
            <w:tcW w:w="7466" w:type="dxa"/>
          </w:tcPr>
          <w:p w:rsidR="00F33DBE" w:rsidRDefault="00F33DBE" w:rsidP="00995D4E">
            <w:pPr>
              <w:spacing w:line="360" w:lineRule="auto"/>
              <w:jc w:val="both"/>
            </w:pPr>
            <w:r>
              <w:t>Masalah Etik keperawatan terdiri dari :</w:t>
            </w:r>
          </w:p>
          <w:p w:rsidR="00F33DBE" w:rsidRDefault="00F33DBE" w:rsidP="00F33DBE">
            <w:pPr>
              <w:numPr>
                <w:ilvl w:val="0"/>
                <w:numId w:val="3"/>
              </w:numPr>
              <w:spacing w:line="360" w:lineRule="auto"/>
              <w:jc w:val="both"/>
            </w:pPr>
            <w:r w:rsidRPr="002A7420">
              <w:rPr>
                <w:b/>
              </w:rPr>
              <w:t>Kesalahan</w:t>
            </w:r>
            <w:r>
              <w:t xml:space="preserve"> yaitu tidak melaksanakan sesuatu yang seharusnya menjadi tanggung jawab tenaga keperawatan atau melaksanakan suatu tindakan yang tidak menjadi tanggung jawabnya di RSUD Solok.</w:t>
            </w:r>
          </w:p>
          <w:p w:rsidR="00F33DBE" w:rsidRDefault="00F33DBE" w:rsidP="00F33DBE">
            <w:pPr>
              <w:numPr>
                <w:ilvl w:val="0"/>
                <w:numId w:val="3"/>
              </w:numPr>
              <w:spacing w:line="360" w:lineRule="auto"/>
              <w:jc w:val="both"/>
            </w:pPr>
            <w:r w:rsidRPr="002A7420">
              <w:rPr>
                <w:b/>
              </w:rPr>
              <w:t>Kelalaian</w:t>
            </w:r>
            <w:r>
              <w:t xml:space="preserve"> yaitu berupa komplikasi dari tindakan yang merupakan tanggung jawabnya atau ketidaktelitian dalam melaksanakan tindakan keperawatan di RSUD Solok.</w:t>
            </w:r>
          </w:p>
          <w:p w:rsidR="00F33DBE" w:rsidRDefault="00F33DBE" w:rsidP="00F33DBE">
            <w:pPr>
              <w:numPr>
                <w:ilvl w:val="0"/>
                <w:numId w:val="3"/>
              </w:numPr>
              <w:spacing w:line="360" w:lineRule="auto"/>
              <w:jc w:val="both"/>
            </w:pPr>
            <w:r w:rsidRPr="002A7420">
              <w:rPr>
                <w:b/>
              </w:rPr>
              <w:t>Pelanggaran disiplin</w:t>
            </w:r>
            <w:r>
              <w:t xml:space="preserve"> yaitu tidak melaksanakan peraturan – peraturan yang dibuat Rumah Sakit  untuk kelancaran tugas / pelayanan keperawatan di RSUD Solok.</w:t>
            </w:r>
          </w:p>
          <w:p w:rsidR="00F33DBE" w:rsidRDefault="00F33DBE" w:rsidP="00F33DBE">
            <w:pPr>
              <w:numPr>
                <w:ilvl w:val="0"/>
                <w:numId w:val="3"/>
              </w:numPr>
              <w:spacing w:line="360" w:lineRule="auto"/>
              <w:jc w:val="both"/>
            </w:pPr>
            <w:r w:rsidRPr="002A7420">
              <w:rPr>
                <w:b/>
              </w:rPr>
              <w:t xml:space="preserve">Kejahatan </w:t>
            </w:r>
            <w:r>
              <w:t>yaitu melaksanakan perbuatan yang sudah dinyatakan terlarang dalam hokum / Undang-undang Ketata negaraan ( UU . Kes No. 23 th 1992 ) . Dinyatakan mendapat sanksi perdata bila dikerjakan</w:t>
            </w:r>
          </w:p>
          <w:p w:rsidR="008B1606" w:rsidRDefault="008B1606" w:rsidP="008B1606">
            <w:pPr>
              <w:spacing w:line="360" w:lineRule="auto"/>
              <w:ind w:left="720"/>
              <w:jc w:val="both"/>
            </w:pPr>
          </w:p>
        </w:tc>
      </w:tr>
      <w:tr w:rsidR="00F33DBE" w:rsidTr="00995D4E">
        <w:tc>
          <w:tcPr>
            <w:tcW w:w="1626" w:type="dxa"/>
          </w:tcPr>
          <w:p w:rsidR="00F33DBE" w:rsidRDefault="00F33DBE" w:rsidP="00995D4E">
            <w:pPr>
              <w:spacing w:line="360" w:lineRule="auto"/>
              <w:jc w:val="both"/>
            </w:pPr>
            <w:r>
              <w:lastRenderedPageBreak/>
              <w:t>Kebijakan</w:t>
            </w:r>
          </w:p>
        </w:tc>
        <w:tc>
          <w:tcPr>
            <w:tcW w:w="7466" w:type="dxa"/>
          </w:tcPr>
          <w:p w:rsidR="00F33DBE" w:rsidRDefault="009B19FB" w:rsidP="00995D4E">
            <w:pPr>
              <w:spacing w:line="360" w:lineRule="auto"/>
              <w:jc w:val="both"/>
            </w:pPr>
            <w:r>
              <w:t>Kebijakan Direktur RSUD Solok nomor 706/001/ TU-RS/ tahun 2014  tentang Standar Prosedur Operasional Rumah Sakit Umum Daerah Solok tahun 2014</w:t>
            </w:r>
          </w:p>
        </w:tc>
      </w:tr>
      <w:tr w:rsidR="00F33DBE" w:rsidTr="00995D4E">
        <w:tc>
          <w:tcPr>
            <w:tcW w:w="1626" w:type="dxa"/>
            <w:tcBorders>
              <w:bottom w:val="single" w:sz="4" w:space="0" w:color="auto"/>
            </w:tcBorders>
          </w:tcPr>
          <w:p w:rsidR="00F33DBE" w:rsidRDefault="00F33DBE" w:rsidP="00995D4E">
            <w:pPr>
              <w:spacing w:line="360" w:lineRule="auto"/>
              <w:jc w:val="both"/>
            </w:pPr>
            <w:r>
              <w:t>Prosedur</w:t>
            </w:r>
          </w:p>
        </w:tc>
        <w:tc>
          <w:tcPr>
            <w:tcW w:w="7466" w:type="dxa"/>
          </w:tcPr>
          <w:p w:rsidR="00F33DBE" w:rsidRDefault="00F33DBE" w:rsidP="00995D4E">
            <w:pPr>
              <w:spacing w:line="360" w:lineRule="auto"/>
              <w:jc w:val="both"/>
            </w:pPr>
            <w:r>
              <w:t>Prosedur penanganan dan penanggulangan masalah etika keperawatan dan kebidanan adalah sebagai berikut :</w:t>
            </w:r>
          </w:p>
          <w:p w:rsidR="00F33DBE" w:rsidRDefault="00F33DBE" w:rsidP="00F33DBE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t>Karu mengumpulkan data / fakta yang relevan dari yang bersangkutan dan dari individu lain yang terlibat / yang berhubungan dengan masalah .</w:t>
            </w:r>
          </w:p>
          <w:p w:rsidR="00F33DBE" w:rsidRDefault="00F33DBE" w:rsidP="00F33DBE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t>Karu  menganalisa data  untuk membuat informasi tentang jenis pelanggaran ( kesalahan , kelalaian , pelanggaran disiplin dan kejahatan ) , siapa yang terlibat , apa akibat dari pelanggaran , dari mana  penyebab kesalahan dan kapan terjadi pelanggaran untuk mencari kejelasan.</w:t>
            </w:r>
          </w:p>
          <w:p w:rsidR="00F33DBE" w:rsidRDefault="00F33DBE" w:rsidP="00F33DBE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t>Karu dan pihak terkait melakukan musyawarah  terkait dengan ruang lingkup  diatas untuk menetapkan jenis pelanggaran dan membuat konsep tentang alternative-alternatif pemecahan masalah.</w:t>
            </w:r>
          </w:p>
          <w:p w:rsidR="00F33DBE" w:rsidRDefault="00F33DBE" w:rsidP="00F33DBE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t>Bila  jenis masalah  ; kesalahan , kelalaian dan pelanggaran disiplin karu mengadakan pembinaan sesuai dengan jenis penyimpangan ( pengetahuan , sikap , dan ketrampilan ) dan dicatat pada buku penilaian individual yang bersangkutan dan Karu melakukan pembinaan  selama 1 – 3  bulan.</w:t>
            </w:r>
          </w:p>
          <w:p w:rsidR="00F33DBE" w:rsidRDefault="00F33DBE" w:rsidP="00F33DBE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lastRenderedPageBreak/>
              <w:t>Dilakukan evaluasi pada waktu yang telah ditetapkan bila tidak ada perbaikan masalah diteruskan ke Kasi Keperawatan, pemberian sanksi / tindak lanjut  masalah  1 – 3  bulan.</w:t>
            </w:r>
          </w:p>
          <w:p w:rsidR="00F33DBE" w:rsidRDefault="00F33DBE" w:rsidP="00F33DBE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t>Dilakukan evaluasi pada  waktu yang ditentukan , bila tidak ada perbaikan masalah  diteruskan ke direktur melalui komite keperawatan untuk pembinaan secara profesi</w:t>
            </w:r>
          </w:p>
          <w:p w:rsidR="00F33DBE" w:rsidRDefault="00F33DBE" w:rsidP="00F33DBE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t>Bila jenis pelanggaran kejahatan , laporan kronologis langsung diteruskan oleh  Karu  ke Kasi Keperawatan untuk dipecahkan  bersama dengan  komite keperawatan pada tingkat Direksi / Komite Etik Rumah Sakit .</w:t>
            </w:r>
          </w:p>
        </w:tc>
      </w:tr>
      <w:tr w:rsidR="00F33DBE" w:rsidTr="00F33DBE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BE" w:rsidRDefault="00F33DBE" w:rsidP="00995D4E">
            <w:pPr>
              <w:spacing w:line="360" w:lineRule="auto"/>
              <w:jc w:val="both"/>
            </w:pPr>
          </w:p>
          <w:p w:rsidR="00F33DBE" w:rsidRDefault="00F33DBE" w:rsidP="00995D4E">
            <w:pPr>
              <w:spacing w:line="360" w:lineRule="auto"/>
              <w:jc w:val="both"/>
            </w:pPr>
            <w:r>
              <w:t>Unit Terkait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BE" w:rsidRDefault="00F33DBE" w:rsidP="009E7127">
            <w:pPr>
              <w:spacing w:line="360" w:lineRule="auto"/>
              <w:jc w:val="both"/>
            </w:pPr>
            <w:r>
              <w:t>Seluruh instalasi/ Ruang rawat Inap / rawat jalan dari  seluruh tenaga keperawatan dan bagian terkait di RSUD Solok</w:t>
            </w:r>
          </w:p>
        </w:tc>
      </w:tr>
    </w:tbl>
    <w:p w:rsidR="00F019F8" w:rsidRDefault="00F019F8" w:rsidP="00F019F8"/>
    <w:p w:rsidR="00F019F8" w:rsidRDefault="00F019F8" w:rsidP="00F019F8"/>
    <w:p w:rsidR="00F019F8" w:rsidRDefault="00F019F8" w:rsidP="00F019F8"/>
    <w:p w:rsidR="00F019F8" w:rsidRDefault="00F019F8" w:rsidP="00F019F8"/>
    <w:p w:rsidR="00F019F8" w:rsidRDefault="00F019F8" w:rsidP="00F019F8"/>
    <w:p w:rsidR="00D63F43" w:rsidRDefault="004B276F"/>
    <w:sectPr w:rsidR="00D63F43" w:rsidSect="005E52C3">
      <w:headerReference w:type="default" r:id="rId7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76F" w:rsidRDefault="004B276F" w:rsidP="00F019F8">
      <w:r>
        <w:separator/>
      </w:r>
    </w:p>
  </w:endnote>
  <w:endnote w:type="continuationSeparator" w:id="1">
    <w:p w:rsidR="004B276F" w:rsidRDefault="004B276F" w:rsidP="00F01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76F" w:rsidRDefault="004B276F" w:rsidP="00F019F8">
      <w:r>
        <w:separator/>
      </w:r>
    </w:p>
  </w:footnote>
  <w:footnote w:type="continuationSeparator" w:id="1">
    <w:p w:rsidR="004B276F" w:rsidRDefault="004B276F" w:rsidP="00F01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626"/>
      <w:gridCol w:w="2229"/>
      <w:gridCol w:w="1453"/>
      <w:gridCol w:w="1275"/>
      <w:gridCol w:w="2509"/>
    </w:tblGrid>
    <w:tr w:rsidR="005E52C3" w:rsidRPr="002A7420" w:rsidTr="00F05007">
      <w:tc>
        <w:tcPr>
          <w:tcW w:w="152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5E52C3" w:rsidRDefault="004B276F" w:rsidP="00F05007"/>
        <w:p w:rsidR="005E52C3" w:rsidRDefault="0023545F" w:rsidP="00F05007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38100</wp:posOffset>
                </wp:positionV>
                <wp:extent cx="800100" cy="786765"/>
                <wp:effectExtent l="19050" t="0" r="0" b="0"/>
                <wp:wrapNone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04" w:type="dxa"/>
          <w:gridSpan w:val="4"/>
          <w:tcBorders>
            <w:left w:val="single" w:sz="4" w:space="0" w:color="auto"/>
          </w:tcBorders>
        </w:tcPr>
        <w:p w:rsidR="00F019F8" w:rsidRPr="002A7420" w:rsidRDefault="00F019F8" w:rsidP="00F019F8">
          <w:pPr>
            <w:jc w:val="center"/>
            <w:rPr>
              <w:b/>
              <w:bCs/>
              <w:sz w:val="28"/>
              <w:szCs w:val="28"/>
            </w:rPr>
          </w:pPr>
          <w:r w:rsidRPr="002A7420">
            <w:rPr>
              <w:b/>
              <w:bCs/>
              <w:sz w:val="28"/>
              <w:szCs w:val="28"/>
            </w:rPr>
            <w:t>PENANGANAN MASALAH ETIKA KEPERAWATAN DAN KEBIDANAN</w:t>
          </w:r>
        </w:p>
        <w:p w:rsidR="005E52C3" w:rsidRPr="002A7420" w:rsidRDefault="0023545F" w:rsidP="006C6420">
          <w:pPr>
            <w:jc w:val="center"/>
            <w:rPr>
              <w:b/>
              <w:bCs/>
              <w:sz w:val="28"/>
              <w:szCs w:val="28"/>
            </w:rPr>
          </w:pPr>
          <w:r w:rsidRPr="002A7420">
            <w:rPr>
              <w:b/>
              <w:bCs/>
              <w:sz w:val="28"/>
              <w:szCs w:val="28"/>
            </w:rPr>
            <w:t xml:space="preserve"> </w:t>
          </w:r>
        </w:p>
      </w:tc>
    </w:tr>
    <w:tr w:rsidR="005E52C3" w:rsidTr="00F05007">
      <w:tc>
        <w:tcPr>
          <w:tcW w:w="152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E52C3" w:rsidRDefault="004B276F" w:rsidP="00F05007"/>
        <w:p w:rsidR="00E3044C" w:rsidRDefault="00E3044C" w:rsidP="00F05007"/>
        <w:p w:rsidR="00E3044C" w:rsidRDefault="00E3044C" w:rsidP="00F05007"/>
      </w:tc>
      <w:tc>
        <w:tcPr>
          <w:tcW w:w="2091" w:type="dxa"/>
          <w:tcBorders>
            <w:left w:val="single" w:sz="4" w:space="0" w:color="auto"/>
          </w:tcBorders>
        </w:tcPr>
        <w:p w:rsidR="009B19FB" w:rsidRDefault="009B19FB" w:rsidP="009B19FB">
          <w:pPr>
            <w:jc w:val="center"/>
          </w:pPr>
          <w:r w:rsidRPr="00FB4C3C">
            <w:t>No Dokumen</w:t>
          </w:r>
        </w:p>
        <w:p w:rsidR="005E52C3" w:rsidRDefault="004A3372" w:rsidP="009B19FB">
          <w:pPr>
            <w:jc w:val="center"/>
          </w:pPr>
          <w:r>
            <w:t>445/ 132</w:t>
          </w:r>
          <w:r w:rsidR="009B19FB">
            <w:t xml:space="preserve"> / RS/2014</w:t>
          </w:r>
        </w:p>
      </w:tc>
      <w:tc>
        <w:tcPr>
          <w:tcW w:w="2559" w:type="dxa"/>
          <w:gridSpan w:val="2"/>
        </w:tcPr>
        <w:p w:rsidR="005E52C3" w:rsidRDefault="0023545F" w:rsidP="00F05007">
          <w:pPr>
            <w:jc w:val="center"/>
          </w:pPr>
          <w:r>
            <w:t>No Revisi</w:t>
          </w:r>
        </w:p>
        <w:p w:rsidR="005E52C3" w:rsidRDefault="004A3372" w:rsidP="00F05007">
          <w:pPr>
            <w:jc w:val="center"/>
          </w:pPr>
          <w:r>
            <w:t>02</w:t>
          </w:r>
        </w:p>
      </w:tc>
      <w:tc>
        <w:tcPr>
          <w:tcW w:w="2354" w:type="dxa"/>
        </w:tcPr>
        <w:p w:rsidR="005E52C3" w:rsidRDefault="0023545F" w:rsidP="00F05007">
          <w:pPr>
            <w:jc w:val="center"/>
          </w:pPr>
          <w:r>
            <w:t>Halaman</w:t>
          </w:r>
        </w:p>
        <w:p w:rsidR="005E52C3" w:rsidRDefault="008B1606" w:rsidP="00F05007">
          <w:pPr>
            <w:jc w:val="center"/>
          </w:pPr>
          <w:r>
            <w:t>/3</w:t>
          </w:r>
        </w:p>
      </w:tc>
    </w:tr>
    <w:tr w:rsidR="005E52C3" w:rsidTr="00F05007">
      <w:tc>
        <w:tcPr>
          <w:tcW w:w="1525" w:type="dxa"/>
          <w:tcBorders>
            <w:top w:val="single" w:sz="4" w:space="0" w:color="auto"/>
          </w:tcBorders>
        </w:tcPr>
        <w:p w:rsidR="00E3044C" w:rsidRDefault="00E3044C" w:rsidP="00E3044C">
          <w:pPr>
            <w:jc w:val="center"/>
            <w:rPr>
              <w:sz w:val="32"/>
              <w:szCs w:val="32"/>
            </w:rPr>
          </w:pPr>
        </w:p>
        <w:p w:rsidR="005E52C3" w:rsidRPr="00E3044C" w:rsidRDefault="00E3044C" w:rsidP="00E3044C">
          <w:pPr>
            <w:jc w:val="center"/>
            <w:rPr>
              <w:sz w:val="32"/>
              <w:szCs w:val="32"/>
            </w:rPr>
          </w:pPr>
          <w:r w:rsidRPr="00E3044C">
            <w:rPr>
              <w:sz w:val="32"/>
              <w:szCs w:val="32"/>
            </w:rPr>
            <w:t>SPO</w:t>
          </w:r>
        </w:p>
      </w:tc>
      <w:tc>
        <w:tcPr>
          <w:tcW w:w="3454" w:type="dxa"/>
          <w:gridSpan w:val="2"/>
        </w:tcPr>
        <w:p w:rsidR="005E52C3" w:rsidRDefault="0023545F" w:rsidP="00F05007">
          <w:pPr>
            <w:jc w:val="center"/>
          </w:pPr>
          <w:r>
            <w:t>Tanggal  terbit</w:t>
          </w:r>
        </w:p>
        <w:p w:rsidR="005E52C3" w:rsidRDefault="0023545F" w:rsidP="00F05007">
          <w:pPr>
            <w:jc w:val="center"/>
          </w:pPr>
          <w:r>
            <w:t>5 Januari 2014</w:t>
          </w:r>
        </w:p>
      </w:tc>
      <w:tc>
        <w:tcPr>
          <w:tcW w:w="3550" w:type="dxa"/>
          <w:gridSpan w:val="2"/>
        </w:tcPr>
        <w:p w:rsidR="005E52C3" w:rsidRDefault="0023545F" w:rsidP="00F05007">
          <w:pPr>
            <w:jc w:val="center"/>
          </w:pPr>
          <w:r>
            <w:t>Ditetapkan</w:t>
          </w:r>
        </w:p>
        <w:p w:rsidR="005E52C3" w:rsidRDefault="0023545F" w:rsidP="00F05007">
          <w:pPr>
            <w:jc w:val="center"/>
          </w:pPr>
          <w:r>
            <w:t>Direktur</w:t>
          </w:r>
        </w:p>
        <w:p w:rsidR="005E52C3" w:rsidRDefault="004B276F" w:rsidP="00F05007">
          <w:pPr>
            <w:jc w:val="center"/>
          </w:pPr>
        </w:p>
        <w:p w:rsidR="005E52C3" w:rsidRDefault="004B276F" w:rsidP="00F05007">
          <w:pPr>
            <w:jc w:val="center"/>
          </w:pPr>
        </w:p>
        <w:p w:rsidR="005E52C3" w:rsidRDefault="004B276F" w:rsidP="00F05007">
          <w:pPr>
            <w:jc w:val="center"/>
          </w:pPr>
        </w:p>
        <w:p w:rsidR="005E52C3" w:rsidRPr="002A7420" w:rsidRDefault="0023545F" w:rsidP="00F05007">
          <w:pPr>
            <w:jc w:val="center"/>
            <w:rPr>
              <w:b/>
              <w:bCs/>
              <w:u w:val="single"/>
            </w:rPr>
          </w:pPr>
          <w:r>
            <w:rPr>
              <w:b/>
              <w:bCs/>
              <w:u w:val="single"/>
            </w:rPr>
            <w:t>Drg .ERNOVIANA,MKes</w:t>
          </w:r>
        </w:p>
        <w:p w:rsidR="005E52C3" w:rsidRDefault="004B276F" w:rsidP="00F05007">
          <w:pPr>
            <w:jc w:val="center"/>
          </w:pPr>
        </w:p>
      </w:tc>
    </w:tr>
  </w:tbl>
  <w:p w:rsidR="005E52C3" w:rsidRDefault="004B27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FE0"/>
    <w:multiLevelType w:val="hybridMultilevel"/>
    <w:tmpl w:val="3202E7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E0BE1"/>
    <w:multiLevelType w:val="hybridMultilevel"/>
    <w:tmpl w:val="AF34D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95540"/>
    <w:multiLevelType w:val="hybridMultilevel"/>
    <w:tmpl w:val="C46E6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75021E"/>
    <w:multiLevelType w:val="hybridMultilevel"/>
    <w:tmpl w:val="3E8AB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508C5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F94083"/>
    <w:multiLevelType w:val="hybridMultilevel"/>
    <w:tmpl w:val="94B80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676386"/>
    <w:multiLevelType w:val="hybridMultilevel"/>
    <w:tmpl w:val="307A1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FA316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A10112"/>
    <w:multiLevelType w:val="hybridMultilevel"/>
    <w:tmpl w:val="47C4B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9F8"/>
    <w:rsid w:val="00013C5D"/>
    <w:rsid w:val="0023545F"/>
    <w:rsid w:val="002E4F27"/>
    <w:rsid w:val="004A3372"/>
    <w:rsid w:val="004B276F"/>
    <w:rsid w:val="007328C4"/>
    <w:rsid w:val="008A1003"/>
    <w:rsid w:val="008B1606"/>
    <w:rsid w:val="009876C7"/>
    <w:rsid w:val="009B19FB"/>
    <w:rsid w:val="009E7127"/>
    <w:rsid w:val="00B703AA"/>
    <w:rsid w:val="00DA58EF"/>
    <w:rsid w:val="00DD0D49"/>
    <w:rsid w:val="00E3044C"/>
    <w:rsid w:val="00F019F8"/>
    <w:rsid w:val="00F33DBE"/>
    <w:rsid w:val="00F3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1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19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01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19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Perawatan</dc:creator>
  <cp:lastModifiedBy>Perawatan</cp:lastModifiedBy>
  <cp:revision>10</cp:revision>
  <cp:lastPrinted>2018-09-08T04:54:00Z</cp:lastPrinted>
  <dcterms:created xsi:type="dcterms:W3CDTF">2014-06-04T06:19:00Z</dcterms:created>
  <dcterms:modified xsi:type="dcterms:W3CDTF">2018-09-08T04:54:00Z</dcterms:modified>
</cp:coreProperties>
</file>